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楷体" w:hAnsi="楷体" w:eastAsia="楷体"/>
          <w:b/>
          <w:szCs w:val="21"/>
        </w:rPr>
      </w:pPr>
    </w:p>
    <w:p>
      <w:pPr>
        <w:spacing w:line="440" w:lineRule="exact"/>
        <w:jc w:val="center"/>
        <w:rPr>
          <w:rFonts w:hint="eastAsia" w:ascii="楷体" w:hAnsi="楷体" w:eastAsia="楷体"/>
          <w:b/>
          <w:szCs w:val="21"/>
        </w:rPr>
      </w:pPr>
    </w:p>
    <w:p>
      <w:pPr>
        <w:spacing w:line="440" w:lineRule="exact"/>
        <w:jc w:val="center"/>
        <w:rPr>
          <w:rFonts w:hint="eastAsia" w:ascii="楷体" w:hAnsi="楷体" w:eastAsia="楷体"/>
          <w:b/>
          <w:szCs w:val="21"/>
        </w:rPr>
      </w:pPr>
    </w:p>
    <w:p>
      <w:pPr>
        <w:spacing w:line="440" w:lineRule="exact"/>
        <w:jc w:val="center"/>
        <w:rPr>
          <w:rFonts w:hint="eastAsia" w:ascii="楷体" w:hAnsi="楷体" w:eastAsia="楷体"/>
          <w:b/>
          <w:szCs w:val="21"/>
        </w:rPr>
      </w:pPr>
    </w:p>
    <w:p>
      <w:pPr>
        <w:spacing w:line="440" w:lineRule="exact"/>
        <w:jc w:val="center"/>
        <w:rPr>
          <w:rFonts w:hint="eastAsia" w:ascii="楷体" w:hAnsi="楷体" w:eastAsia="楷体"/>
          <w:b/>
          <w:szCs w:val="21"/>
        </w:rPr>
      </w:pPr>
    </w:p>
    <w:p>
      <w:pPr>
        <w:spacing w:line="440" w:lineRule="exact"/>
        <w:jc w:val="center"/>
        <w:rPr>
          <w:rFonts w:hint="eastAsia" w:ascii="楷体" w:hAnsi="楷体" w:eastAsia="楷体"/>
          <w:b/>
          <w:szCs w:val="21"/>
        </w:rPr>
      </w:pPr>
    </w:p>
    <w:p>
      <w:pPr>
        <w:spacing w:line="440" w:lineRule="exact"/>
        <w:jc w:val="center"/>
        <w:rPr>
          <w:rFonts w:hint="eastAsia" w:ascii="楷体" w:hAnsi="楷体" w:eastAsia="楷体"/>
          <w:b/>
          <w:szCs w:val="21"/>
        </w:rPr>
      </w:pPr>
    </w:p>
    <w:p>
      <w:pPr>
        <w:spacing w:line="440" w:lineRule="exact"/>
        <w:jc w:val="center"/>
        <w:rPr>
          <w:rFonts w:hint="eastAsia" w:ascii="楷体" w:hAnsi="楷体" w:eastAsia="楷体"/>
          <w:b/>
          <w:szCs w:val="21"/>
        </w:rPr>
      </w:pPr>
    </w:p>
    <w:p>
      <w:pPr>
        <w:spacing w:line="600" w:lineRule="auto"/>
        <w:jc w:val="center"/>
        <w:rPr>
          <w:rFonts w:hint="eastAsia" w:ascii="楷体" w:hAnsi="楷体" w:eastAsia="楷体"/>
          <w:b/>
          <w:sz w:val="44"/>
          <w:szCs w:val="44"/>
          <w:lang w:eastAsia="zh-CN"/>
        </w:rPr>
      </w:pPr>
      <w:r>
        <w:rPr>
          <w:rFonts w:hint="eastAsia" w:ascii="楷体" w:hAnsi="楷体" w:eastAsia="楷体"/>
          <w:b/>
          <w:sz w:val="44"/>
          <w:szCs w:val="44"/>
          <w:lang w:eastAsia="zh-CN"/>
        </w:rPr>
        <w:t>血压的测量</w:t>
      </w:r>
    </w:p>
    <w:p>
      <w:pPr>
        <w:spacing w:line="600" w:lineRule="auto"/>
        <w:jc w:val="center"/>
        <w:rPr>
          <w:rFonts w:hint="eastAsia" w:ascii="楷体" w:hAnsi="楷体" w:eastAsia="楷体"/>
          <w:b/>
          <w:sz w:val="44"/>
          <w:szCs w:val="44"/>
          <w:lang w:eastAsia="zh-CN"/>
        </w:rPr>
      </w:pPr>
      <w:r>
        <w:rPr>
          <w:rFonts w:hint="eastAsia" w:ascii="楷体" w:hAnsi="楷体" w:eastAsia="楷体"/>
          <w:b/>
          <w:sz w:val="44"/>
          <w:szCs w:val="44"/>
          <w:lang w:eastAsia="zh-CN"/>
        </w:rPr>
        <w:t>教案</w:t>
      </w:r>
    </w:p>
    <w:p>
      <w:pPr>
        <w:spacing w:line="600" w:lineRule="auto"/>
        <w:jc w:val="center"/>
        <w:rPr>
          <w:rFonts w:hint="eastAsia" w:ascii="楷体" w:hAnsi="楷体" w:eastAsia="楷体"/>
          <w:b/>
          <w:sz w:val="32"/>
          <w:szCs w:val="32"/>
          <w:lang w:eastAsia="zh-CN"/>
        </w:rPr>
      </w:pPr>
    </w:p>
    <w:p>
      <w:pPr>
        <w:spacing w:line="480" w:lineRule="auto"/>
        <w:jc w:val="center"/>
        <w:rPr>
          <w:rFonts w:hint="eastAsia" w:ascii="楷体" w:hAnsi="楷体" w:eastAsia="楷体"/>
          <w:b/>
          <w:sz w:val="32"/>
          <w:szCs w:val="32"/>
          <w:lang w:eastAsia="zh-CN"/>
        </w:rPr>
      </w:pPr>
    </w:p>
    <w:p>
      <w:pPr>
        <w:spacing w:line="480" w:lineRule="auto"/>
        <w:jc w:val="center"/>
        <w:rPr>
          <w:rFonts w:hint="eastAsia" w:ascii="楷体" w:hAnsi="楷体" w:eastAsia="楷体"/>
          <w:b/>
          <w:sz w:val="32"/>
          <w:szCs w:val="32"/>
          <w:lang w:eastAsia="zh-CN"/>
        </w:rPr>
      </w:pPr>
    </w:p>
    <w:p>
      <w:pPr>
        <w:spacing w:line="480" w:lineRule="auto"/>
        <w:jc w:val="center"/>
        <w:rPr>
          <w:rFonts w:hint="eastAsia" w:ascii="楷体" w:hAnsi="楷体" w:eastAsia="楷体"/>
          <w:b/>
          <w:sz w:val="32"/>
          <w:szCs w:val="32"/>
          <w:lang w:eastAsia="zh-CN"/>
        </w:rPr>
      </w:pPr>
    </w:p>
    <w:p>
      <w:pPr>
        <w:spacing w:line="480" w:lineRule="auto"/>
        <w:jc w:val="center"/>
        <w:rPr>
          <w:rFonts w:hint="eastAsia" w:ascii="楷体" w:hAnsi="楷体" w:eastAsia="楷体"/>
          <w:b/>
          <w:sz w:val="32"/>
          <w:szCs w:val="32"/>
          <w:lang w:eastAsia="zh-CN"/>
        </w:rPr>
      </w:pPr>
    </w:p>
    <w:p>
      <w:pPr>
        <w:spacing w:line="480" w:lineRule="auto"/>
        <w:jc w:val="center"/>
        <w:rPr>
          <w:rFonts w:hint="eastAsia" w:ascii="楷体" w:hAnsi="楷体" w:eastAsia="楷体"/>
          <w:b/>
          <w:sz w:val="32"/>
          <w:szCs w:val="32"/>
          <w:lang w:eastAsia="zh-CN"/>
        </w:rPr>
      </w:pPr>
    </w:p>
    <w:p>
      <w:pPr>
        <w:spacing w:line="480" w:lineRule="auto"/>
        <w:ind w:firstLine="2520" w:firstLineChars="900"/>
        <w:jc w:val="both"/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授课教师：蒋蒙蒙</w:t>
      </w:r>
    </w:p>
    <w:p>
      <w:pPr>
        <w:spacing w:line="480" w:lineRule="auto"/>
        <w:ind w:firstLine="2520" w:firstLineChars="900"/>
        <w:jc w:val="both"/>
        <w:rPr>
          <w:rFonts w:hint="default" w:ascii="楷体" w:hAnsi="楷体" w:eastAsia="楷体"/>
          <w:b w:val="0"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授课班级：</w:t>
      </w:r>
      <w:r>
        <w:rPr>
          <w:rFonts w:hint="eastAsia" w:ascii="楷体" w:hAnsi="楷体" w:eastAsia="楷体"/>
          <w:b w:val="0"/>
          <w:bCs/>
          <w:sz w:val="28"/>
          <w:szCs w:val="28"/>
          <w:lang w:val="en-US" w:eastAsia="zh-CN"/>
        </w:rPr>
        <w:t>18级护理6班</w:t>
      </w:r>
    </w:p>
    <w:p>
      <w:pPr>
        <w:spacing w:line="480" w:lineRule="auto"/>
        <w:ind w:firstLine="2520" w:firstLineChars="900"/>
        <w:jc w:val="both"/>
        <w:rPr>
          <w:rFonts w:hint="default" w:ascii="楷体" w:hAnsi="楷体" w:eastAsia="楷体"/>
          <w:b w:val="0"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授课地点：南教学楼</w:t>
      </w:r>
      <w:r>
        <w:rPr>
          <w:rFonts w:hint="eastAsia" w:ascii="楷体" w:hAnsi="楷体" w:eastAsia="楷体"/>
          <w:b w:val="0"/>
          <w:bCs/>
          <w:sz w:val="28"/>
          <w:szCs w:val="28"/>
          <w:lang w:val="en-US" w:eastAsia="zh-CN"/>
        </w:rPr>
        <w:t>206</w:t>
      </w:r>
    </w:p>
    <w:p>
      <w:pPr>
        <w:spacing w:line="480" w:lineRule="auto"/>
        <w:ind w:firstLine="2520" w:firstLineChars="900"/>
        <w:jc w:val="both"/>
        <w:rPr>
          <w:rFonts w:hint="default" w:ascii="楷体" w:hAnsi="楷体" w:eastAsia="楷体"/>
          <w:b w:val="0"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授课时间：</w:t>
      </w:r>
      <w:r>
        <w:rPr>
          <w:rFonts w:hint="eastAsia" w:ascii="楷体" w:hAnsi="楷体" w:eastAsia="楷体"/>
          <w:b w:val="0"/>
          <w:bCs/>
          <w:sz w:val="28"/>
          <w:szCs w:val="28"/>
          <w:lang w:val="en-US" w:eastAsia="zh-CN"/>
        </w:rPr>
        <w:t>2019年5月16日</w:t>
      </w:r>
    </w:p>
    <w:p>
      <w:pPr>
        <w:spacing w:line="440" w:lineRule="exact"/>
        <w:jc w:val="center"/>
        <w:rPr>
          <w:rFonts w:hint="eastAsia" w:ascii="楷体" w:hAnsi="楷体" w:eastAsia="楷体"/>
          <w:b/>
          <w:szCs w:val="21"/>
        </w:rPr>
      </w:pPr>
    </w:p>
    <w:p>
      <w:pPr>
        <w:spacing w:line="440" w:lineRule="exact"/>
        <w:jc w:val="center"/>
        <w:rPr>
          <w:rFonts w:hint="eastAsia" w:ascii="楷体" w:hAnsi="楷体" w:eastAsia="楷体"/>
          <w:b/>
          <w:szCs w:val="21"/>
        </w:rPr>
      </w:pPr>
    </w:p>
    <w:p>
      <w:pPr>
        <w:spacing w:line="440" w:lineRule="exact"/>
        <w:jc w:val="center"/>
        <w:rPr>
          <w:rFonts w:hint="eastAsia" w:ascii="楷体" w:hAnsi="楷体" w:eastAsia="楷体"/>
          <w:b/>
          <w:szCs w:val="21"/>
        </w:rPr>
      </w:pPr>
    </w:p>
    <w:p>
      <w:pPr>
        <w:spacing w:line="440" w:lineRule="exact"/>
        <w:jc w:val="center"/>
        <w:rPr>
          <w:rFonts w:hint="eastAsia" w:ascii="楷体" w:hAnsi="楷体" w:eastAsia="楷体"/>
          <w:b/>
          <w:szCs w:val="21"/>
        </w:rPr>
      </w:pPr>
    </w:p>
    <w:p>
      <w:pPr>
        <w:spacing w:line="440" w:lineRule="exact"/>
        <w:jc w:val="both"/>
        <w:rPr>
          <w:rFonts w:hint="eastAsia" w:ascii="楷体" w:hAnsi="楷体" w:eastAsia="楷体"/>
          <w:b/>
          <w:szCs w:val="21"/>
        </w:rPr>
      </w:pPr>
    </w:p>
    <w:p>
      <w:pPr>
        <w:spacing w:line="440" w:lineRule="exact"/>
        <w:jc w:val="center"/>
        <w:rPr>
          <w:rFonts w:ascii="楷体" w:hAnsi="楷体" w:eastAsia="楷体"/>
          <w:b/>
          <w:szCs w:val="21"/>
        </w:rPr>
      </w:pPr>
      <w:r>
        <w:rPr>
          <w:rFonts w:hint="eastAsia" w:ascii="楷体" w:hAnsi="楷体" w:eastAsia="楷体"/>
          <w:b/>
          <w:szCs w:val="21"/>
        </w:rPr>
        <w:t>教师姓名：蒋蒙蒙       授课对象：6班      授课地点：南楼206       授课时间：5.16</w:t>
      </w:r>
    </w:p>
    <w:tbl>
      <w:tblPr>
        <w:tblStyle w:val="4"/>
        <w:tblW w:w="99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40"/>
        <w:gridCol w:w="180"/>
        <w:gridCol w:w="1440"/>
        <w:gridCol w:w="720"/>
        <w:gridCol w:w="2880"/>
        <w:gridCol w:w="540"/>
        <w:gridCol w:w="36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080" w:type="dxa"/>
            <w:vMerge w:val="restart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z w:val="21"/>
                <w:szCs w:val="21"/>
              </w:rPr>
              <w:t>课程</w:t>
            </w:r>
          </w:p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z w:val="21"/>
                <w:szCs w:val="21"/>
              </w:rPr>
              <w:t>名称</w:t>
            </w:r>
          </w:p>
        </w:tc>
        <w:tc>
          <w:tcPr>
            <w:tcW w:w="540" w:type="dxa"/>
          </w:tcPr>
          <w:p>
            <w:pPr>
              <w:jc w:val="center"/>
              <w:rPr>
                <w:rFonts w:ascii="楷体_GB2312" w:hAnsi="宋体" w:eastAsia="楷体_GB2312"/>
                <w:b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z w:val="21"/>
                <w:szCs w:val="21"/>
              </w:rPr>
              <w:t>中文</w:t>
            </w:r>
          </w:p>
        </w:tc>
        <w:tc>
          <w:tcPr>
            <w:tcW w:w="1620" w:type="dxa"/>
            <w:gridSpan w:val="2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z w:val="21"/>
                <w:szCs w:val="21"/>
              </w:rPr>
              <w:t>基础护理学</w:t>
            </w:r>
          </w:p>
        </w:tc>
        <w:tc>
          <w:tcPr>
            <w:tcW w:w="720" w:type="dxa"/>
          </w:tcPr>
          <w:p>
            <w:pPr>
              <w:rPr>
                <w:rFonts w:ascii="楷体_GB2312" w:hAnsi="宋体" w:eastAsia="楷体_GB2312"/>
                <w:b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z w:val="21"/>
                <w:szCs w:val="21"/>
              </w:rPr>
              <w:t>选用</w:t>
            </w:r>
          </w:p>
          <w:p>
            <w:pPr>
              <w:rPr>
                <w:rFonts w:ascii="楷体_GB2312" w:hAnsi="宋体" w:eastAsia="楷体_GB2312"/>
                <w:b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z w:val="21"/>
                <w:szCs w:val="21"/>
              </w:rPr>
              <w:t>教材</w:t>
            </w:r>
          </w:p>
        </w:tc>
        <w:tc>
          <w:tcPr>
            <w:tcW w:w="2880" w:type="dxa"/>
          </w:tcPr>
          <w:p>
            <w:pPr>
              <w:rPr>
                <w:rFonts w:ascii="楷体_GB2312" w:hAnsi="宋体" w:eastAsia="楷体_GB2312"/>
                <w:b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z w:val="18"/>
                <w:szCs w:val="18"/>
                <w:lang w:eastAsia="zh-CN"/>
              </w:rPr>
              <w:t>庄红、曹小容，护理学基础，高等教育出版社</w:t>
            </w:r>
          </w:p>
        </w:tc>
        <w:tc>
          <w:tcPr>
            <w:tcW w:w="900" w:type="dxa"/>
            <w:gridSpan w:val="2"/>
          </w:tcPr>
          <w:p>
            <w:pPr>
              <w:jc w:val="center"/>
              <w:rPr>
                <w:rFonts w:ascii="楷体_GB2312" w:hAnsi="宋体" w:eastAsia="楷体_GB2312"/>
                <w:b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z w:val="21"/>
                <w:szCs w:val="21"/>
              </w:rPr>
              <w:t>总学时数</w:t>
            </w:r>
          </w:p>
        </w:tc>
        <w:tc>
          <w:tcPr>
            <w:tcW w:w="2160" w:type="dxa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</w:trPr>
        <w:tc>
          <w:tcPr>
            <w:tcW w:w="1080" w:type="dxa"/>
            <w:vMerge w:val="continue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sz w:val="21"/>
                <w:szCs w:val="21"/>
              </w:rPr>
            </w:pPr>
          </w:p>
        </w:tc>
        <w:tc>
          <w:tcPr>
            <w:tcW w:w="540" w:type="dxa"/>
          </w:tcPr>
          <w:p>
            <w:pPr>
              <w:rPr>
                <w:rFonts w:ascii="楷体_GB2312" w:hAnsi="宋体" w:eastAsia="楷体_GB2312"/>
                <w:b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z w:val="21"/>
                <w:szCs w:val="21"/>
              </w:rPr>
              <w:t>英文</w:t>
            </w:r>
          </w:p>
        </w:tc>
        <w:tc>
          <w:tcPr>
            <w:tcW w:w="1620" w:type="dxa"/>
            <w:gridSpan w:val="2"/>
          </w:tcPr>
          <w:p>
            <w:pPr>
              <w:spacing w:line="400" w:lineRule="exact"/>
              <w:rPr>
                <w:rFonts w:ascii="楷体_GB2312" w:hAnsi="宋体" w:eastAsia="楷体_GB2312"/>
                <w:b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z w:val="21"/>
                <w:szCs w:val="21"/>
              </w:rPr>
              <w:t>Fundamental</w:t>
            </w:r>
          </w:p>
          <w:p>
            <w:pPr>
              <w:spacing w:line="400" w:lineRule="exact"/>
              <w:rPr>
                <w:rFonts w:ascii="楷体_GB2312" w:hAnsi="宋体" w:eastAsia="楷体_GB2312"/>
                <w:b/>
                <w:sz w:val="21"/>
                <w:szCs w:val="21"/>
              </w:rPr>
            </w:pPr>
            <w:r>
              <w:rPr>
                <w:rFonts w:ascii="楷体_GB2312" w:hAnsi="宋体" w:eastAsia="楷体_GB2312"/>
                <w:b/>
                <w:sz w:val="21"/>
                <w:szCs w:val="21"/>
              </w:rPr>
              <w:t xml:space="preserve">Nursing 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ascii="楷体_GB2312" w:hAnsi="宋体" w:eastAsia="楷体_GB2312"/>
                <w:b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z w:val="21"/>
                <w:szCs w:val="21"/>
              </w:rPr>
              <w:t>章节</w:t>
            </w:r>
          </w:p>
          <w:p>
            <w:pPr>
              <w:jc w:val="center"/>
              <w:rPr>
                <w:rFonts w:ascii="楷体_GB2312" w:hAnsi="宋体" w:eastAsia="楷体_GB2312"/>
                <w:b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="楷体_GB2312" w:hAnsi="宋体" w:eastAsia="楷体_GB2312"/>
                <w:b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z w:val="21"/>
                <w:szCs w:val="21"/>
              </w:rPr>
              <w:t>内容</w:t>
            </w:r>
          </w:p>
        </w:tc>
        <w:tc>
          <w:tcPr>
            <w:tcW w:w="2880" w:type="dxa"/>
          </w:tcPr>
          <w:p>
            <w:pPr>
              <w:spacing w:line="360" w:lineRule="auto"/>
              <w:rPr>
                <w:rFonts w:ascii="楷体_GB2312" w:hAnsi="宋体" w:eastAsia="楷体_GB2312"/>
                <w:b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z w:val="21"/>
                <w:szCs w:val="21"/>
              </w:rPr>
              <w:t>第十三章 生命体征的护理</w:t>
            </w:r>
          </w:p>
          <w:p>
            <w:pPr>
              <w:spacing w:line="360" w:lineRule="auto"/>
              <w:rPr>
                <w:rFonts w:ascii="楷体_GB2312" w:hAnsi="宋体" w:eastAsia="楷体_GB2312"/>
                <w:b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z w:val="21"/>
                <w:szCs w:val="21"/>
              </w:rPr>
              <w:t xml:space="preserve">第四节 </w:t>
            </w:r>
            <w:r>
              <w:rPr>
                <w:rFonts w:hint="eastAsia" w:ascii="楷体_GB2312" w:hAnsi="宋体" w:eastAsia="楷体_GB2312"/>
                <w:b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_GB2312" w:hAnsi="宋体" w:eastAsia="楷体_GB2312"/>
                <w:b/>
                <w:sz w:val="21"/>
                <w:szCs w:val="21"/>
              </w:rPr>
              <w:t>血压的测量</w:t>
            </w:r>
          </w:p>
        </w:tc>
        <w:tc>
          <w:tcPr>
            <w:tcW w:w="900" w:type="dxa"/>
            <w:gridSpan w:val="2"/>
          </w:tcPr>
          <w:p>
            <w:pPr>
              <w:jc w:val="center"/>
              <w:rPr>
                <w:rFonts w:ascii="楷体_GB2312" w:hAnsi="宋体" w:eastAsia="楷体_GB2312"/>
                <w:b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z w:val="21"/>
                <w:szCs w:val="21"/>
              </w:rPr>
              <w:t>授课时数</w:t>
            </w:r>
          </w:p>
        </w:tc>
        <w:tc>
          <w:tcPr>
            <w:tcW w:w="2160" w:type="dxa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0" w:type="dxa"/>
            <w:gridSpan w:val="3"/>
          </w:tcPr>
          <w:p>
            <w:pPr>
              <w:spacing w:line="400" w:lineRule="exact"/>
              <w:jc w:val="center"/>
              <w:rPr>
                <w:rFonts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>教学目的</w:t>
            </w:r>
          </w:p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>与要求</w:t>
            </w:r>
          </w:p>
        </w:tc>
        <w:tc>
          <w:tcPr>
            <w:tcW w:w="8100" w:type="dxa"/>
            <w:gridSpan w:val="6"/>
          </w:tcPr>
          <w:p>
            <w:pPr>
              <w:spacing w:line="240" w:lineRule="auto"/>
              <w:rPr>
                <w:rFonts w:ascii="楷体_GB2312" w:eastAsia="楷体_GB2312"/>
                <w:b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sz w:val="21"/>
                <w:szCs w:val="21"/>
              </w:rPr>
              <w:t>教学目的</w:t>
            </w:r>
          </w:p>
          <w:p>
            <w:pPr>
              <w:spacing w:line="240" w:lineRule="auto"/>
              <w:rPr>
                <w:rFonts w:ascii="楷体_GB2312" w:eastAsia="楷体_GB2312"/>
                <w:b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sz w:val="21"/>
                <w:szCs w:val="21"/>
              </w:rPr>
              <w:t>知识目标：</w:t>
            </w:r>
          </w:p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掌握</w:t>
            </w:r>
            <w:r>
              <w:rPr>
                <w:rFonts w:hint="eastAsia"/>
                <w:sz w:val="21"/>
                <w:szCs w:val="21"/>
              </w:rPr>
              <w:t>测量血压的注意事项和具体步骤。</w:t>
            </w:r>
          </w:p>
          <w:p>
            <w:pPr>
              <w:spacing w:line="240" w:lineRule="auto"/>
              <w:rPr>
                <w:rFonts w:hint="eastAsia" w:ascii="楷体_GB2312" w:eastAsia="楷体_GB2312"/>
                <w:b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sz w:val="21"/>
                <w:szCs w:val="21"/>
              </w:rPr>
              <w:t>能力目标：</w:t>
            </w:r>
          </w:p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学生</w:t>
            </w:r>
            <w:r>
              <w:rPr>
                <w:rFonts w:hint="eastAsia"/>
                <w:sz w:val="21"/>
                <w:szCs w:val="21"/>
              </w:rPr>
              <w:t>通过</w:t>
            </w:r>
            <w:r>
              <w:rPr>
                <w:rFonts w:hint="eastAsia" w:asciiTheme="minorEastAsia" w:hAnsiTheme="minorEastAsia"/>
                <w:color w:val="000000"/>
                <w:sz w:val="21"/>
                <w:szCs w:val="21"/>
              </w:rPr>
              <w:t>示教+回示+真人演示+小组</w:t>
            </w:r>
            <w:r>
              <w:rPr>
                <w:rFonts w:hint="eastAsia" w:asciiTheme="minorEastAsia" w:hAnsiTheme="minorEastAsia"/>
                <w:color w:val="000000"/>
                <w:sz w:val="21"/>
                <w:szCs w:val="21"/>
                <w:lang w:eastAsia="zh-CN"/>
              </w:rPr>
              <w:t>比赛</w:t>
            </w:r>
            <w:r>
              <w:rPr>
                <w:rFonts w:hint="eastAsia" w:asciiTheme="minorEastAsia" w:hAnsiTheme="minorEastAsia"/>
                <w:color w:val="000000"/>
                <w:sz w:val="21"/>
                <w:szCs w:val="21"/>
              </w:rPr>
              <w:t>的方式参与教学</w:t>
            </w:r>
            <w:r>
              <w:rPr>
                <w:rFonts w:hint="eastAsia"/>
                <w:sz w:val="21"/>
                <w:szCs w:val="21"/>
              </w:rPr>
              <w:t>，提高学生的实践能力。</w:t>
            </w:r>
          </w:p>
          <w:p>
            <w:pPr>
              <w:spacing w:line="240" w:lineRule="auto"/>
              <w:rPr>
                <w:rFonts w:ascii="楷体_GB2312" w:eastAsia="楷体_GB2312"/>
                <w:b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sz w:val="21"/>
                <w:szCs w:val="21"/>
              </w:rPr>
              <w:t>情感目标：</w:t>
            </w:r>
          </w:p>
          <w:p>
            <w:pPr>
              <w:spacing w:line="24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1.学</w:t>
            </w:r>
            <w:r>
              <w:rPr>
                <w:rFonts w:hint="eastAsia"/>
                <w:sz w:val="21"/>
                <w:szCs w:val="21"/>
              </w:rPr>
              <w:t>生实现了教学过程中的主体地位，不仅激发了学习热情，也提高了团队精神和职业归属感。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gridSpan w:val="3"/>
          </w:tcPr>
          <w:p>
            <w:pPr>
              <w:spacing w:line="400" w:lineRule="exact"/>
              <w:jc w:val="center"/>
              <w:rPr>
                <w:rFonts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>教学重点</w:t>
            </w:r>
          </w:p>
          <w:p>
            <w:pPr>
              <w:spacing w:line="400" w:lineRule="exact"/>
              <w:jc w:val="center"/>
              <w:rPr>
                <w:rFonts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>与难点</w:t>
            </w:r>
          </w:p>
          <w:p>
            <w:pPr>
              <w:spacing w:line="400" w:lineRule="exact"/>
              <w:jc w:val="center"/>
              <w:rPr>
                <w:rFonts w:ascii="楷体" w:hAnsi="楷体" w:eastAsia="楷体"/>
                <w:b/>
                <w:szCs w:val="21"/>
              </w:rPr>
            </w:pPr>
          </w:p>
        </w:tc>
        <w:tc>
          <w:tcPr>
            <w:tcW w:w="8100" w:type="dxa"/>
            <w:gridSpan w:val="6"/>
          </w:tcPr>
          <w:p>
            <w:pPr>
              <w:spacing w:line="240" w:lineRule="auto"/>
              <w:jc w:val="left"/>
              <w:rPr>
                <w:rFonts w:ascii="楷体_GB2312" w:hAnsi="宋体" w:eastAsia="楷体_GB2312"/>
                <w:b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z w:val="21"/>
                <w:szCs w:val="21"/>
              </w:rPr>
              <w:t>教学重点</w:t>
            </w:r>
          </w:p>
          <w:p>
            <w:pPr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1.</w:t>
            </w:r>
            <w:r>
              <w:rPr>
                <w:rFonts w:hint="eastAsia"/>
                <w:sz w:val="21"/>
                <w:szCs w:val="21"/>
              </w:rPr>
              <w:t>掌握测量血压的注意事项。</w:t>
            </w:r>
          </w:p>
          <w:p>
            <w:pPr>
              <w:spacing w:line="240" w:lineRule="auto"/>
              <w:jc w:val="left"/>
              <w:rPr>
                <w:rFonts w:ascii="楷体_GB2312" w:hAnsi="宋体" w:eastAsia="楷体_GB2312"/>
                <w:b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z w:val="21"/>
                <w:szCs w:val="21"/>
              </w:rPr>
              <w:t>教学难点</w:t>
            </w:r>
          </w:p>
          <w:p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1.测量血压的具体操作步骤。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gridSpan w:val="3"/>
          </w:tcPr>
          <w:p>
            <w:pPr>
              <w:spacing w:line="400" w:lineRule="exact"/>
              <w:jc w:val="center"/>
              <w:rPr>
                <w:rFonts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>教学方法</w:t>
            </w:r>
          </w:p>
        </w:tc>
        <w:tc>
          <w:tcPr>
            <w:tcW w:w="8100" w:type="dxa"/>
            <w:gridSpan w:val="6"/>
          </w:tcPr>
          <w:p>
            <w:pPr>
              <w:spacing w:line="360" w:lineRule="auto"/>
              <w:jc w:val="left"/>
              <w:rPr>
                <w:rFonts w:ascii="楷体_GB2312" w:hAnsi="宋体" w:eastAsia="楷体_GB2312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讲授法、图示法、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视频法、</w:t>
            </w:r>
            <w:r>
              <w:rPr>
                <w:rFonts w:hint="eastAsia" w:ascii="宋体" w:hAnsi="宋体"/>
                <w:sz w:val="21"/>
                <w:szCs w:val="21"/>
              </w:rPr>
              <w:t>示教法、练习法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gridSpan w:val="3"/>
          </w:tcPr>
          <w:p>
            <w:pPr>
              <w:spacing w:line="400" w:lineRule="exact"/>
              <w:jc w:val="center"/>
              <w:rPr>
                <w:rFonts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>教具使用</w:t>
            </w:r>
          </w:p>
        </w:tc>
        <w:tc>
          <w:tcPr>
            <w:tcW w:w="8100" w:type="dxa"/>
            <w:gridSpan w:val="6"/>
          </w:tcPr>
          <w:p>
            <w:pPr>
              <w:spacing w:line="360" w:lineRule="auto"/>
              <w:rPr>
                <w:rFonts w:ascii="楷体_GB2312" w:hAnsi="宋体" w:eastAsia="楷体_GB2312"/>
                <w:b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教材、ppt课件、血压计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gridSpan w:val="3"/>
          </w:tcPr>
          <w:p>
            <w:pPr>
              <w:spacing w:line="400" w:lineRule="exact"/>
              <w:jc w:val="center"/>
              <w:rPr>
                <w:rFonts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>教学过程及</w:t>
            </w:r>
          </w:p>
          <w:p>
            <w:pPr>
              <w:spacing w:line="400" w:lineRule="exact"/>
              <w:jc w:val="center"/>
              <w:rPr>
                <w:rFonts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>时间分配</w:t>
            </w:r>
          </w:p>
        </w:tc>
        <w:tc>
          <w:tcPr>
            <w:tcW w:w="5580" w:type="dxa"/>
            <w:gridSpan w:val="4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主要教学内容</w:t>
            </w:r>
          </w:p>
        </w:tc>
        <w:tc>
          <w:tcPr>
            <w:tcW w:w="2520" w:type="dxa"/>
            <w:gridSpan w:val="2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教学</w:t>
            </w:r>
          </w:p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方法、手段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gridSpan w:val="3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min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>
            <w:pPr>
              <w:spacing w:line="400" w:lineRule="exact"/>
              <w:jc w:val="both"/>
              <w:rPr>
                <w:rFonts w:ascii="宋体" w:hAnsi="宋体"/>
                <w:b/>
                <w:sz w:val="18"/>
                <w:szCs w:val="1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2min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4min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10min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2min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15min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3min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2min</w:t>
            </w:r>
          </w:p>
        </w:tc>
        <w:tc>
          <w:tcPr>
            <w:tcW w:w="5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教学活动</w:t>
            </w:r>
          </w:p>
          <w:p>
            <w:pPr>
              <w:spacing w:line="360" w:lineRule="auto"/>
              <w:rPr>
                <w:rFonts w:hint="eastAsia" w:ascii="宋体" w:hAnsi="宋体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复习旧课</w:t>
            </w:r>
            <w:r>
              <w:rPr>
                <w:rFonts w:hint="eastAsia" w:ascii="宋体" w:hAnsi="宋体"/>
                <w:b/>
                <w:sz w:val="21"/>
                <w:szCs w:val="21"/>
                <w:lang w:eastAsia="zh-CN"/>
              </w:rPr>
              <w:t>并提问</w:t>
            </w:r>
          </w:p>
          <w:p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1.血压的概念。</w:t>
            </w:r>
          </w:p>
          <w:p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2.正常血压的范围。</w:t>
            </w:r>
          </w:p>
          <w:p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3.高血压的定义。</w:t>
            </w:r>
          </w:p>
          <w:p>
            <w:pPr>
              <w:spacing w:line="360" w:lineRule="auto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课程导入</w:t>
            </w:r>
          </w:p>
          <w:p>
            <w:pPr>
              <w:spacing w:line="360" w:lineRule="auto"/>
              <w:ind w:firstLine="630" w:firstLineChars="300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通过专家对正常人是否需要测量血压的看法，引起学生的注意，</w:t>
            </w:r>
            <w:r>
              <w:rPr>
                <w:rFonts w:hint="eastAsia" w:ascii="宋体" w:hAnsi="宋体"/>
                <w:sz w:val="21"/>
                <w:szCs w:val="21"/>
              </w:rPr>
              <w:t>目的是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使同学们</w:t>
            </w:r>
            <w:r>
              <w:rPr>
                <w:rFonts w:hint="eastAsia" w:ascii="宋体" w:hAnsi="宋体"/>
                <w:sz w:val="21"/>
                <w:szCs w:val="21"/>
              </w:rPr>
              <w:t>明确测量血压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的</w:t>
            </w:r>
            <w:r>
              <w:rPr>
                <w:rFonts w:hint="eastAsia" w:ascii="宋体" w:hAnsi="宋体"/>
                <w:sz w:val="21"/>
                <w:szCs w:val="21"/>
              </w:rPr>
              <w:t>重要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性，激发对本节课的重视。</w:t>
            </w:r>
          </w:p>
          <w:p>
            <w:pPr>
              <w:spacing w:line="360" w:lineRule="auto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讲授新课</w:t>
            </w:r>
          </w:p>
          <w:p>
            <w:pPr>
              <w:pStyle w:val="6"/>
              <w:widowControl/>
              <w:numPr>
                <w:ilvl w:val="0"/>
                <w:numId w:val="1"/>
              </w:numPr>
              <w:spacing w:line="360" w:lineRule="auto"/>
              <w:ind w:leftChars="0"/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血压计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的构成</w:t>
            </w:r>
          </w:p>
          <w:p>
            <w:pPr>
              <w:pStyle w:val="6"/>
              <w:widowControl/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通过图片让学生了解血压计的种类，及不同血压计在使用过程中的的优缺点。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2.现场让学生拿出手中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的血压计，师生一起学习血压计的构成。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20" w:firstLineChars="200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3.通过小组评比法，现场指出血压计任何一个部位让每组学生回答。回答正确者加1分，错误者不得分，累计最高分的小组获胜。</w:t>
            </w:r>
          </w:p>
          <w:p>
            <w:pPr>
              <w:pStyle w:val="6"/>
              <w:numPr>
                <w:ilvl w:val="0"/>
                <w:numId w:val="1"/>
              </w:numPr>
              <w:spacing w:line="360" w:lineRule="auto"/>
              <w:ind w:left="0" w:leftChars="0" w:firstLine="420" w:firstLineChars="200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血压计使用的注意事项</w:t>
            </w:r>
          </w:p>
          <w:p>
            <w:pPr>
              <w:pStyle w:val="6"/>
              <w:numPr>
                <w:ilvl w:val="0"/>
                <w:numId w:val="0"/>
              </w:numPr>
              <w:spacing w:line="360" w:lineRule="auto"/>
              <w:ind w:leftChars="200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1.通过ppt展示使用血压计的注意事项</w:t>
            </w:r>
          </w:p>
          <w:p>
            <w:pPr>
              <w:pStyle w:val="6"/>
              <w:numPr>
                <w:ilvl w:val="0"/>
                <w:numId w:val="0"/>
              </w:numPr>
              <w:spacing w:line="360" w:lineRule="auto"/>
              <w:ind w:leftChars="200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2.现场示教分步骤测量血压的注意事项</w:t>
            </w:r>
          </w:p>
          <w:p>
            <w:pPr>
              <w:pStyle w:val="6"/>
              <w:numPr>
                <w:ilvl w:val="0"/>
                <w:numId w:val="0"/>
              </w:numPr>
              <w:spacing w:line="360" w:lineRule="auto"/>
              <w:ind w:leftChars="200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（1）校准血压计——示教+小组练习</w:t>
            </w:r>
          </w:p>
          <w:p>
            <w:pPr>
              <w:pStyle w:val="6"/>
              <w:numPr>
                <w:ilvl w:val="0"/>
                <w:numId w:val="0"/>
              </w:numPr>
              <w:spacing w:line="360" w:lineRule="auto"/>
              <w:ind w:leftChars="200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（2）袖带的使用——示教+回示+小组练习</w:t>
            </w:r>
          </w:p>
          <w:p>
            <w:pPr>
              <w:pStyle w:val="6"/>
              <w:widowControl/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（3）听诊器的使用——示教+回示+小组练习</w:t>
            </w:r>
          </w:p>
          <w:p>
            <w:pPr>
              <w:pStyle w:val="6"/>
              <w:widowControl/>
              <w:numPr>
                <w:ilvl w:val="0"/>
                <w:numId w:val="0"/>
              </w:numPr>
              <w:spacing w:line="360" w:lineRule="auto"/>
              <w:ind w:leftChars="0" w:firstLine="420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（5）学会听诊收缩压和舒张压—通过多听诊头与其他两位同学共同学习听诊收缩压和舒张压</w:t>
            </w:r>
          </w:p>
          <w:p>
            <w:pPr>
              <w:pStyle w:val="6"/>
              <w:widowControl/>
              <w:numPr>
                <w:ilvl w:val="0"/>
                <w:numId w:val="0"/>
              </w:numPr>
              <w:spacing w:line="360" w:lineRule="auto"/>
              <w:ind w:leftChars="0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三、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测量血压的步骤</w:t>
            </w:r>
          </w:p>
          <w:p>
            <w:pPr>
              <w:pStyle w:val="6"/>
              <w:widowControl/>
              <w:numPr>
                <w:ilvl w:val="0"/>
                <w:numId w:val="0"/>
              </w:numPr>
              <w:spacing w:line="360" w:lineRule="auto"/>
              <w:ind w:firstLine="420" w:firstLineChars="200"/>
              <w:rPr>
                <w:rFonts w:hint="default" w:ascii="宋体" w:hAnsi="宋体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通过ppt展示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测量血压的步骤</w:t>
            </w:r>
          </w:p>
          <w:p>
            <w:pPr>
              <w:pStyle w:val="6"/>
              <w:widowControl/>
              <w:numPr>
                <w:ilvl w:val="0"/>
                <w:numId w:val="0"/>
              </w:numPr>
              <w:spacing w:line="360" w:lineRule="auto"/>
              <w:ind w:leftChars="0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四、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测量血压的技能操作</w:t>
            </w:r>
          </w:p>
          <w:p>
            <w:pPr>
              <w:pStyle w:val="6"/>
              <w:widowControl/>
              <w:numPr>
                <w:ilvl w:val="0"/>
                <w:numId w:val="0"/>
              </w:numPr>
              <w:spacing w:line="360" w:lineRule="auto"/>
              <w:ind w:left="360" w:leftChars="0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示教测量血压，以一位学生为例</w:t>
            </w:r>
          </w:p>
          <w:p>
            <w:pPr>
              <w:pStyle w:val="6"/>
              <w:widowControl/>
              <w:spacing w:line="360" w:lineRule="auto"/>
              <w:ind w:left="360" w:firstLine="0" w:firstLineChars="0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2.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选出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1位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学生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回示测量血压</w:t>
            </w:r>
          </w:p>
          <w:p>
            <w:pPr>
              <w:pStyle w:val="6"/>
              <w:widowControl/>
              <w:spacing w:line="360" w:lineRule="auto"/>
              <w:rPr>
                <w:rFonts w:hint="default" w:ascii="宋体" w:hAnsi="宋体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3.选出其中一位志愿者再次讲解测量血压的步骤</w:t>
            </w:r>
          </w:p>
          <w:p>
            <w:pPr>
              <w:pStyle w:val="6"/>
              <w:widowControl/>
              <w:numPr>
                <w:ilvl w:val="0"/>
                <w:numId w:val="0"/>
              </w:numPr>
              <w:spacing w:line="360" w:lineRule="auto"/>
              <w:ind w:firstLine="420" w:firstLineChars="200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分组练习，教师巡视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并指导</w:t>
            </w:r>
          </w:p>
          <w:p>
            <w:pPr>
              <w:pStyle w:val="6"/>
              <w:widowControl/>
              <w:numPr>
                <w:ilvl w:val="0"/>
                <w:numId w:val="0"/>
              </w:numPr>
              <w:spacing w:line="360" w:lineRule="auto"/>
              <w:ind w:firstLine="420" w:firstLineChars="200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5.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小组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抽测</w:t>
            </w:r>
          </w:p>
          <w:p>
            <w:pPr>
              <w:pStyle w:val="6"/>
              <w:widowControl/>
              <w:numPr>
                <w:ilvl w:val="0"/>
                <w:numId w:val="0"/>
              </w:numPr>
              <w:spacing w:line="360" w:lineRule="auto"/>
              <w:ind w:leftChars="0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五、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课堂小结</w:t>
            </w:r>
          </w:p>
          <w:p>
            <w:pPr>
              <w:widowControl/>
              <w:spacing w:line="360" w:lineRule="auto"/>
              <w:ind w:firstLine="420" w:firstLineChars="200"/>
              <w:rPr>
                <w:rFonts w:hint="eastAsia" w:ascii="宋体" w:hAnsi="宋体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鼓励学生按照小组回顾本节课做学知识点。</w:t>
            </w:r>
          </w:p>
          <w:p>
            <w:pPr>
              <w:widowControl/>
              <w:spacing w:line="360" w:lineRule="auto"/>
              <w:rPr>
                <w:rFonts w:hint="default" w:ascii="宋体" w:hAnsi="宋体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 xml:space="preserve">    教师根据学生回答情况补充本节课学习的内容。</w:t>
            </w:r>
          </w:p>
          <w:p>
            <w:pPr>
              <w:widowControl/>
              <w:spacing w:line="360" w:lineRule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六、课堂测试</w:t>
            </w:r>
          </w:p>
          <w:p>
            <w:pPr>
              <w:widowControl/>
              <w:spacing w:line="360" w:lineRule="auto"/>
              <w:ind w:firstLine="420" w:firstLineChars="20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每人发一份测试题，根据图片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让学生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指出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测量血压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过程中存在的错误。现场提问作答。</w:t>
            </w:r>
          </w:p>
        </w:tc>
        <w:tc>
          <w:tcPr>
            <w:tcW w:w="2520" w:type="dxa"/>
            <w:gridSpan w:val="2"/>
            <w:tcBorders>
              <w:lef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提问法</w:t>
            </w:r>
          </w:p>
          <w:p>
            <w:pPr>
              <w:spacing w:line="400" w:lineRule="exact"/>
              <w:rPr>
                <w:rFonts w:hint="eastAsia" w:ascii="宋体" w:hAnsi="宋体"/>
                <w:sz w:val="18"/>
                <w:szCs w:val="18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18"/>
                <w:szCs w:val="18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18"/>
                <w:szCs w:val="18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0"/>
                <w:szCs w:val="20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视频法</w:t>
            </w:r>
          </w:p>
          <w:p>
            <w:pPr>
              <w:spacing w:line="400" w:lineRule="exact"/>
              <w:rPr>
                <w:rFonts w:hint="eastAsia" w:ascii="宋体" w:hAnsi="宋体"/>
                <w:sz w:val="20"/>
                <w:szCs w:val="20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18"/>
                <w:szCs w:val="18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18"/>
                <w:szCs w:val="18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18"/>
                <w:szCs w:val="18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图示法</w:t>
            </w:r>
          </w:p>
          <w:p>
            <w:pPr>
              <w:spacing w:line="400" w:lineRule="exact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示教法</w:t>
            </w:r>
          </w:p>
          <w:p>
            <w:pPr>
              <w:spacing w:line="400" w:lineRule="exact"/>
              <w:rPr>
                <w:rFonts w:hint="eastAsia" w:ascii="宋体" w:hAnsi="宋体"/>
                <w:sz w:val="18"/>
                <w:szCs w:val="18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18"/>
                <w:szCs w:val="18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18"/>
                <w:szCs w:val="18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18"/>
                <w:szCs w:val="18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18"/>
                <w:szCs w:val="18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18"/>
                <w:szCs w:val="18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0"/>
                <w:szCs w:val="20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0"/>
                <w:szCs w:val="20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讲授法</w:t>
            </w:r>
          </w:p>
          <w:p>
            <w:pPr>
              <w:spacing w:line="400" w:lineRule="exact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示教法</w:t>
            </w:r>
          </w:p>
          <w:p>
            <w:pPr>
              <w:spacing w:line="400" w:lineRule="exact"/>
              <w:rPr>
                <w:rFonts w:hint="eastAsia" w:ascii="宋体" w:hAnsi="宋体"/>
                <w:sz w:val="20"/>
                <w:szCs w:val="20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0"/>
                <w:szCs w:val="20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0"/>
                <w:szCs w:val="20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0"/>
                <w:szCs w:val="20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0"/>
                <w:szCs w:val="20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0"/>
                <w:szCs w:val="20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讲授法</w:t>
            </w:r>
          </w:p>
          <w:p>
            <w:pPr>
              <w:spacing w:line="400" w:lineRule="exact"/>
              <w:rPr>
                <w:rFonts w:hint="eastAsia" w:ascii="宋体" w:hAnsi="宋体"/>
                <w:sz w:val="18"/>
                <w:szCs w:val="18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18"/>
                <w:szCs w:val="18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18"/>
                <w:szCs w:val="18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18"/>
                <w:szCs w:val="18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示教法</w:t>
            </w:r>
          </w:p>
          <w:p>
            <w:pPr>
              <w:spacing w:line="400" w:lineRule="exact"/>
              <w:rPr>
                <w:rFonts w:hint="eastAsia" w:ascii="宋体" w:hAnsi="宋体"/>
                <w:sz w:val="20"/>
                <w:szCs w:val="20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0"/>
                <w:szCs w:val="20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0"/>
                <w:szCs w:val="20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0"/>
                <w:szCs w:val="20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提问法</w:t>
            </w:r>
          </w:p>
          <w:p>
            <w:pPr>
              <w:spacing w:line="400" w:lineRule="exact"/>
              <w:rPr>
                <w:rFonts w:hint="eastAsia" w:ascii="宋体" w:hAnsi="宋体"/>
                <w:sz w:val="18"/>
                <w:szCs w:val="18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18"/>
                <w:szCs w:val="18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提问法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gridSpan w:val="3"/>
          </w:tcPr>
          <w:p>
            <w:pPr>
              <w:spacing w:line="300" w:lineRule="exact"/>
              <w:jc w:val="center"/>
              <w:rPr>
                <w:rFonts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>布置作业</w:t>
            </w:r>
          </w:p>
          <w:p>
            <w:pPr>
              <w:spacing w:line="300" w:lineRule="exact"/>
              <w:jc w:val="center"/>
              <w:rPr>
                <w:rFonts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>或思考题</w:t>
            </w:r>
          </w:p>
        </w:tc>
        <w:tc>
          <w:tcPr>
            <w:tcW w:w="8100" w:type="dxa"/>
            <w:gridSpan w:val="6"/>
          </w:tcPr>
          <w:p>
            <w:pPr>
              <w:numPr>
                <w:ilvl w:val="0"/>
                <w:numId w:val="0"/>
              </w:numPr>
              <w:spacing w:line="276" w:lineRule="auto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1.测量血压的注意事项。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gridSpan w:val="3"/>
          </w:tcPr>
          <w:p>
            <w:pPr>
              <w:jc w:val="center"/>
              <w:rPr>
                <w:rFonts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>参考书籍</w:t>
            </w:r>
          </w:p>
        </w:tc>
        <w:tc>
          <w:tcPr>
            <w:tcW w:w="8100" w:type="dxa"/>
            <w:gridSpan w:val="6"/>
          </w:tcPr>
          <w:p>
            <w:pPr>
              <w:spacing w:line="300" w:lineRule="exact"/>
              <w:rPr>
                <w:rFonts w:ascii="楷体_GB2312" w:hAnsi="宋体" w:eastAsia="楷体_GB2312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lang w:eastAsia="zh-CN"/>
              </w:rPr>
              <w:t>庄红、曹小容，护理学基础，高等教育出版社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gridSpan w:val="3"/>
          </w:tcPr>
          <w:p>
            <w:pPr>
              <w:jc w:val="center"/>
              <w:rPr>
                <w:rFonts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>课后小结</w:t>
            </w:r>
          </w:p>
        </w:tc>
        <w:tc>
          <w:tcPr>
            <w:tcW w:w="8100" w:type="dxa"/>
            <w:gridSpan w:val="6"/>
          </w:tcPr>
          <w:p>
            <w:pPr>
              <w:spacing w:line="276" w:lineRule="auto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91740206"/>
      <w:docPartObj>
        <w:docPartGallery w:val="autotext"/>
      </w:docPartObj>
    </w:sdtPr>
    <w:sdtEndPr>
      <w:rPr>
        <w:u w:val="single"/>
      </w:rPr>
    </w:sdtEndPr>
    <w:sdtContent>
      <w:p>
        <w:pPr>
          <w:pStyle w:val="2"/>
          <w:jc w:val="center"/>
          <w:rPr>
            <w:u w:val="single"/>
          </w:rPr>
        </w:pPr>
        <w:r>
          <w:rPr>
            <w:u w:val="single"/>
          </w:rPr>
          <w:fldChar w:fldCharType="begin"/>
        </w:r>
        <w:r>
          <w:rPr>
            <w:u w:val="single"/>
          </w:rPr>
          <w:instrText xml:space="preserve">PAGE   \* MERGEFORMAT</w:instrText>
        </w:r>
        <w:r>
          <w:rPr>
            <w:u w:val="single"/>
          </w:rPr>
          <w:fldChar w:fldCharType="separate"/>
        </w:r>
        <w:r>
          <w:rPr>
            <w:u w:val="single"/>
            <w:lang w:val="zh-CN"/>
          </w:rPr>
          <w:t>2</w:t>
        </w:r>
        <w:r>
          <w:rPr>
            <w:u w:val="single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3F0BB1"/>
    <w:multiLevelType w:val="singleLevel"/>
    <w:tmpl w:val="8F3F0BB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42"/>
    <w:rsid w:val="00024E9C"/>
    <w:rsid w:val="0004012D"/>
    <w:rsid w:val="000565FD"/>
    <w:rsid w:val="001257AB"/>
    <w:rsid w:val="0017418F"/>
    <w:rsid w:val="001A2FAD"/>
    <w:rsid w:val="001F0D2F"/>
    <w:rsid w:val="00200478"/>
    <w:rsid w:val="002F76FC"/>
    <w:rsid w:val="003465FA"/>
    <w:rsid w:val="003929F7"/>
    <w:rsid w:val="003B6DBF"/>
    <w:rsid w:val="003D336F"/>
    <w:rsid w:val="003D66FE"/>
    <w:rsid w:val="00416ADC"/>
    <w:rsid w:val="0046351C"/>
    <w:rsid w:val="00472C84"/>
    <w:rsid w:val="00537B2E"/>
    <w:rsid w:val="00542E42"/>
    <w:rsid w:val="00547291"/>
    <w:rsid w:val="00566467"/>
    <w:rsid w:val="005F05FD"/>
    <w:rsid w:val="00683C7F"/>
    <w:rsid w:val="006C5FCF"/>
    <w:rsid w:val="006E6C5C"/>
    <w:rsid w:val="007949B8"/>
    <w:rsid w:val="007C2C9E"/>
    <w:rsid w:val="007D66AF"/>
    <w:rsid w:val="007F54AB"/>
    <w:rsid w:val="00825075"/>
    <w:rsid w:val="00843E86"/>
    <w:rsid w:val="00850346"/>
    <w:rsid w:val="008778DD"/>
    <w:rsid w:val="008A794F"/>
    <w:rsid w:val="008C19EB"/>
    <w:rsid w:val="00910311"/>
    <w:rsid w:val="00964809"/>
    <w:rsid w:val="0097577A"/>
    <w:rsid w:val="009A4712"/>
    <w:rsid w:val="009C07CF"/>
    <w:rsid w:val="00A30849"/>
    <w:rsid w:val="00A41275"/>
    <w:rsid w:val="00A846FE"/>
    <w:rsid w:val="00AA6E25"/>
    <w:rsid w:val="00B822E6"/>
    <w:rsid w:val="00BA58BA"/>
    <w:rsid w:val="00C31263"/>
    <w:rsid w:val="00C44A6E"/>
    <w:rsid w:val="00D24036"/>
    <w:rsid w:val="00D8167F"/>
    <w:rsid w:val="00D97BC1"/>
    <w:rsid w:val="00DC3BE7"/>
    <w:rsid w:val="00E61A2B"/>
    <w:rsid w:val="00E659F5"/>
    <w:rsid w:val="00ED7173"/>
    <w:rsid w:val="00EF1B06"/>
    <w:rsid w:val="00F26295"/>
    <w:rsid w:val="00F32771"/>
    <w:rsid w:val="00F3356F"/>
    <w:rsid w:val="00FB13D6"/>
    <w:rsid w:val="00FC6668"/>
    <w:rsid w:val="00FC78FC"/>
    <w:rsid w:val="00FD1175"/>
    <w:rsid w:val="00FE7082"/>
    <w:rsid w:val="00FF0313"/>
    <w:rsid w:val="01474803"/>
    <w:rsid w:val="0165640D"/>
    <w:rsid w:val="017714C7"/>
    <w:rsid w:val="0181681E"/>
    <w:rsid w:val="021342D7"/>
    <w:rsid w:val="02870609"/>
    <w:rsid w:val="028F17C1"/>
    <w:rsid w:val="02C9352F"/>
    <w:rsid w:val="02F24593"/>
    <w:rsid w:val="0346449F"/>
    <w:rsid w:val="03483C8A"/>
    <w:rsid w:val="03B3049C"/>
    <w:rsid w:val="03C53D70"/>
    <w:rsid w:val="04293BAA"/>
    <w:rsid w:val="04943F06"/>
    <w:rsid w:val="04A550A8"/>
    <w:rsid w:val="05222ECB"/>
    <w:rsid w:val="055B1960"/>
    <w:rsid w:val="05C0185F"/>
    <w:rsid w:val="064C39CD"/>
    <w:rsid w:val="06501021"/>
    <w:rsid w:val="0695567A"/>
    <w:rsid w:val="071A7863"/>
    <w:rsid w:val="077B7A38"/>
    <w:rsid w:val="08284BDA"/>
    <w:rsid w:val="08403D30"/>
    <w:rsid w:val="08530D94"/>
    <w:rsid w:val="0878309A"/>
    <w:rsid w:val="087C5413"/>
    <w:rsid w:val="08914E7E"/>
    <w:rsid w:val="08BB691F"/>
    <w:rsid w:val="090C6C08"/>
    <w:rsid w:val="091471E0"/>
    <w:rsid w:val="091A34BA"/>
    <w:rsid w:val="092743C9"/>
    <w:rsid w:val="09496EE7"/>
    <w:rsid w:val="099138B8"/>
    <w:rsid w:val="099541A1"/>
    <w:rsid w:val="09A5759E"/>
    <w:rsid w:val="09B5099C"/>
    <w:rsid w:val="09E91118"/>
    <w:rsid w:val="09EB4393"/>
    <w:rsid w:val="0A1A1BCD"/>
    <w:rsid w:val="0A264030"/>
    <w:rsid w:val="0A743010"/>
    <w:rsid w:val="0ACC1F56"/>
    <w:rsid w:val="0AF31B30"/>
    <w:rsid w:val="0B415522"/>
    <w:rsid w:val="0B5527A8"/>
    <w:rsid w:val="0B636DB8"/>
    <w:rsid w:val="0B704901"/>
    <w:rsid w:val="0B7B41AC"/>
    <w:rsid w:val="0C0F6539"/>
    <w:rsid w:val="0C3D626D"/>
    <w:rsid w:val="0C3F22FB"/>
    <w:rsid w:val="0C9535B7"/>
    <w:rsid w:val="0CEF5C49"/>
    <w:rsid w:val="0CF73533"/>
    <w:rsid w:val="0E26449C"/>
    <w:rsid w:val="0E3F63A9"/>
    <w:rsid w:val="0E4555ED"/>
    <w:rsid w:val="0E740779"/>
    <w:rsid w:val="0F0A7F28"/>
    <w:rsid w:val="0F4A46D8"/>
    <w:rsid w:val="0F6F063B"/>
    <w:rsid w:val="103162C8"/>
    <w:rsid w:val="10444E37"/>
    <w:rsid w:val="108E4B5C"/>
    <w:rsid w:val="10CE45EB"/>
    <w:rsid w:val="10E83B3D"/>
    <w:rsid w:val="11222F5C"/>
    <w:rsid w:val="112B45F6"/>
    <w:rsid w:val="113B7A1D"/>
    <w:rsid w:val="118E1E25"/>
    <w:rsid w:val="11973EDB"/>
    <w:rsid w:val="11E46C55"/>
    <w:rsid w:val="122C3A28"/>
    <w:rsid w:val="123E71E8"/>
    <w:rsid w:val="1241481C"/>
    <w:rsid w:val="126D5DE0"/>
    <w:rsid w:val="12DF3A15"/>
    <w:rsid w:val="132E6C46"/>
    <w:rsid w:val="1372781A"/>
    <w:rsid w:val="13B05222"/>
    <w:rsid w:val="141D6AEB"/>
    <w:rsid w:val="14A56F79"/>
    <w:rsid w:val="14CD1A78"/>
    <w:rsid w:val="14DD40A4"/>
    <w:rsid w:val="14F326FC"/>
    <w:rsid w:val="14FF3133"/>
    <w:rsid w:val="151516FA"/>
    <w:rsid w:val="15682F41"/>
    <w:rsid w:val="158973D7"/>
    <w:rsid w:val="15C243AB"/>
    <w:rsid w:val="15F17BB4"/>
    <w:rsid w:val="161C7744"/>
    <w:rsid w:val="165D1F96"/>
    <w:rsid w:val="1699454B"/>
    <w:rsid w:val="169E4481"/>
    <w:rsid w:val="16C716AE"/>
    <w:rsid w:val="17114659"/>
    <w:rsid w:val="1726217F"/>
    <w:rsid w:val="17666C75"/>
    <w:rsid w:val="176909C0"/>
    <w:rsid w:val="17A757C0"/>
    <w:rsid w:val="185B36A1"/>
    <w:rsid w:val="18880F8A"/>
    <w:rsid w:val="198509A2"/>
    <w:rsid w:val="199C2059"/>
    <w:rsid w:val="1A4126B1"/>
    <w:rsid w:val="1A787593"/>
    <w:rsid w:val="1AB61675"/>
    <w:rsid w:val="1ACA749B"/>
    <w:rsid w:val="1AED0503"/>
    <w:rsid w:val="1B0543FF"/>
    <w:rsid w:val="1B1F36CC"/>
    <w:rsid w:val="1B655F53"/>
    <w:rsid w:val="1B830CC6"/>
    <w:rsid w:val="1BCB573C"/>
    <w:rsid w:val="1BD71E38"/>
    <w:rsid w:val="1BF25A2D"/>
    <w:rsid w:val="1C13292E"/>
    <w:rsid w:val="1C865949"/>
    <w:rsid w:val="1CC63F75"/>
    <w:rsid w:val="1CD15A56"/>
    <w:rsid w:val="1CE6505B"/>
    <w:rsid w:val="1D095A95"/>
    <w:rsid w:val="1D546BDC"/>
    <w:rsid w:val="1D745E4D"/>
    <w:rsid w:val="1D74667B"/>
    <w:rsid w:val="1D8C3A90"/>
    <w:rsid w:val="1D9F41EB"/>
    <w:rsid w:val="1DB30945"/>
    <w:rsid w:val="1DCF197E"/>
    <w:rsid w:val="1E53638A"/>
    <w:rsid w:val="1F0D2BD1"/>
    <w:rsid w:val="1F1E3E9D"/>
    <w:rsid w:val="1F93626F"/>
    <w:rsid w:val="1FBD59AB"/>
    <w:rsid w:val="202634CD"/>
    <w:rsid w:val="20B63AFB"/>
    <w:rsid w:val="20DE5F58"/>
    <w:rsid w:val="21101586"/>
    <w:rsid w:val="21C82D8E"/>
    <w:rsid w:val="21E666DE"/>
    <w:rsid w:val="220700D6"/>
    <w:rsid w:val="223B5C62"/>
    <w:rsid w:val="22676898"/>
    <w:rsid w:val="23271177"/>
    <w:rsid w:val="2359574B"/>
    <w:rsid w:val="236A25E2"/>
    <w:rsid w:val="239A1402"/>
    <w:rsid w:val="23B81392"/>
    <w:rsid w:val="23CC3D5F"/>
    <w:rsid w:val="23FA7AD4"/>
    <w:rsid w:val="2417563A"/>
    <w:rsid w:val="241E5F6A"/>
    <w:rsid w:val="243A647F"/>
    <w:rsid w:val="246E487C"/>
    <w:rsid w:val="24790D5D"/>
    <w:rsid w:val="24CC0F79"/>
    <w:rsid w:val="24D52FD8"/>
    <w:rsid w:val="25036633"/>
    <w:rsid w:val="254D4A7C"/>
    <w:rsid w:val="254F7BEA"/>
    <w:rsid w:val="256548AB"/>
    <w:rsid w:val="25CF6607"/>
    <w:rsid w:val="26031BA7"/>
    <w:rsid w:val="26B61F8A"/>
    <w:rsid w:val="26EF0A34"/>
    <w:rsid w:val="2719363D"/>
    <w:rsid w:val="27E67343"/>
    <w:rsid w:val="283C1C66"/>
    <w:rsid w:val="2889569F"/>
    <w:rsid w:val="28A24091"/>
    <w:rsid w:val="28D56D79"/>
    <w:rsid w:val="2914353E"/>
    <w:rsid w:val="29276EE3"/>
    <w:rsid w:val="296B7279"/>
    <w:rsid w:val="29731D23"/>
    <w:rsid w:val="29F03B1B"/>
    <w:rsid w:val="2A1B2CC4"/>
    <w:rsid w:val="2AEB49C2"/>
    <w:rsid w:val="2B3C1C9D"/>
    <w:rsid w:val="2B8F2929"/>
    <w:rsid w:val="2C001A1E"/>
    <w:rsid w:val="2C1D0E86"/>
    <w:rsid w:val="2C82352F"/>
    <w:rsid w:val="2C9A41F0"/>
    <w:rsid w:val="2CA40A00"/>
    <w:rsid w:val="2CC71FDF"/>
    <w:rsid w:val="2CFA76B5"/>
    <w:rsid w:val="2D073680"/>
    <w:rsid w:val="2E23016F"/>
    <w:rsid w:val="2E645BBB"/>
    <w:rsid w:val="2EB30FB0"/>
    <w:rsid w:val="2F123803"/>
    <w:rsid w:val="2F565F0B"/>
    <w:rsid w:val="2F570C53"/>
    <w:rsid w:val="2F5C3E5D"/>
    <w:rsid w:val="2F5C6FE7"/>
    <w:rsid w:val="2FB30D96"/>
    <w:rsid w:val="2FC64E6B"/>
    <w:rsid w:val="2FC945E6"/>
    <w:rsid w:val="2FF16442"/>
    <w:rsid w:val="2FFB2ED6"/>
    <w:rsid w:val="312268D0"/>
    <w:rsid w:val="31736B7C"/>
    <w:rsid w:val="31AD277B"/>
    <w:rsid w:val="31B82BF8"/>
    <w:rsid w:val="31DC5160"/>
    <w:rsid w:val="320615CC"/>
    <w:rsid w:val="321A542A"/>
    <w:rsid w:val="3291297F"/>
    <w:rsid w:val="32E3742A"/>
    <w:rsid w:val="32E46C3D"/>
    <w:rsid w:val="32EC20B1"/>
    <w:rsid w:val="32F805D2"/>
    <w:rsid w:val="331E2DF6"/>
    <w:rsid w:val="334507A9"/>
    <w:rsid w:val="33E31D1F"/>
    <w:rsid w:val="34134AC4"/>
    <w:rsid w:val="34261303"/>
    <w:rsid w:val="347B54F1"/>
    <w:rsid w:val="34B75D96"/>
    <w:rsid w:val="34D70CDA"/>
    <w:rsid w:val="35091A3C"/>
    <w:rsid w:val="35362153"/>
    <w:rsid w:val="359A50D9"/>
    <w:rsid w:val="35F34405"/>
    <w:rsid w:val="36291CAE"/>
    <w:rsid w:val="369D5E89"/>
    <w:rsid w:val="36A87243"/>
    <w:rsid w:val="36CD2894"/>
    <w:rsid w:val="37054B36"/>
    <w:rsid w:val="37173121"/>
    <w:rsid w:val="37315298"/>
    <w:rsid w:val="375B54EB"/>
    <w:rsid w:val="37AD5325"/>
    <w:rsid w:val="37F23A30"/>
    <w:rsid w:val="381F2963"/>
    <w:rsid w:val="387577F2"/>
    <w:rsid w:val="38A00708"/>
    <w:rsid w:val="38C54E43"/>
    <w:rsid w:val="39032910"/>
    <w:rsid w:val="39197421"/>
    <w:rsid w:val="39425F6E"/>
    <w:rsid w:val="398C0D65"/>
    <w:rsid w:val="399331B3"/>
    <w:rsid w:val="3A1941BF"/>
    <w:rsid w:val="3A5870B1"/>
    <w:rsid w:val="3A6A6010"/>
    <w:rsid w:val="3AF52115"/>
    <w:rsid w:val="3B624136"/>
    <w:rsid w:val="3B8C20C4"/>
    <w:rsid w:val="3BC64595"/>
    <w:rsid w:val="3C1E45E1"/>
    <w:rsid w:val="3C2E4D7B"/>
    <w:rsid w:val="3C377364"/>
    <w:rsid w:val="3C9C2338"/>
    <w:rsid w:val="3CCF1A07"/>
    <w:rsid w:val="3D211F14"/>
    <w:rsid w:val="3D3D6E5A"/>
    <w:rsid w:val="3D6F6B74"/>
    <w:rsid w:val="3D7F0D07"/>
    <w:rsid w:val="3D915965"/>
    <w:rsid w:val="3DCF72FF"/>
    <w:rsid w:val="3DD10351"/>
    <w:rsid w:val="3DD8387E"/>
    <w:rsid w:val="3DE62ECB"/>
    <w:rsid w:val="3DFC79FB"/>
    <w:rsid w:val="3E1218F0"/>
    <w:rsid w:val="3E270F23"/>
    <w:rsid w:val="3E3416F4"/>
    <w:rsid w:val="3E44290B"/>
    <w:rsid w:val="3EA27A2C"/>
    <w:rsid w:val="3EB45D3B"/>
    <w:rsid w:val="3F311081"/>
    <w:rsid w:val="3F460AFD"/>
    <w:rsid w:val="40781B3F"/>
    <w:rsid w:val="40B0398B"/>
    <w:rsid w:val="40C41991"/>
    <w:rsid w:val="40E064EC"/>
    <w:rsid w:val="41032919"/>
    <w:rsid w:val="41475317"/>
    <w:rsid w:val="41C26FDA"/>
    <w:rsid w:val="4219616D"/>
    <w:rsid w:val="42421173"/>
    <w:rsid w:val="425516EB"/>
    <w:rsid w:val="425B0697"/>
    <w:rsid w:val="42625013"/>
    <w:rsid w:val="42710621"/>
    <w:rsid w:val="429428E2"/>
    <w:rsid w:val="431826F5"/>
    <w:rsid w:val="43682801"/>
    <w:rsid w:val="43835AF1"/>
    <w:rsid w:val="43DC07E2"/>
    <w:rsid w:val="43F37AE5"/>
    <w:rsid w:val="43F63E2D"/>
    <w:rsid w:val="4417133F"/>
    <w:rsid w:val="444F26D2"/>
    <w:rsid w:val="445B4A77"/>
    <w:rsid w:val="4484744F"/>
    <w:rsid w:val="44B42D42"/>
    <w:rsid w:val="44F74B28"/>
    <w:rsid w:val="45F9439F"/>
    <w:rsid w:val="46A82EDE"/>
    <w:rsid w:val="46D515B2"/>
    <w:rsid w:val="472A036A"/>
    <w:rsid w:val="472C7E3F"/>
    <w:rsid w:val="478A75E4"/>
    <w:rsid w:val="478F655C"/>
    <w:rsid w:val="4825384F"/>
    <w:rsid w:val="4837567E"/>
    <w:rsid w:val="487F3A26"/>
    <w:rsid w:val="48931340"/>
    <w:rsid w:val="48AF7B2A"/>
    <w:rsid w:val="48C15FB9"/>
    <w:rsid w:val="48C256A9"/>
    <w:rsid w:val="48E60D34"/>
    <w:rsid w:val="492F46C0"/>
    <w:rsid w:val="49B3221F"/>
    <w:rsid w:val="49C82C0E"/>
    <w:rsid w:val="49CF541A"/>
    <w:rsid w:val="4A027193"/>
    <w:rsid w:val="4A2413B5"/>
    <w:rsid w:val="4C080AD0"/>
    <w:rsid w:val="4C516DD0"/>
    <w:rsid w:val="4C5A108F"/>
    <w:rsid w:val="4CB72CD5"/>
    <w:rsid w:val="4CF8577C"/>
    <w:rsid w:val="4D1B751C"/>
    <w:rsid w:val="4D9343B5"/>
    <w:rsid w:val="4D9F4E66"/>
    <w:rsid w:val="4DA52406"/>
    <w:rsid w:val="4DB46260"/>
    <w:rsid w:val="4DD81E71"/>
    <w:rsid w:val="4DDF60EB"/>
    <w:rsid w:val="4E915581"/>
    <w:rsid w:val="4EAF3122"/>
    <w:rsid w:val="4EB3077E"/>
    <w:rsid w:val="4F067919"/>
    <w:rsid w:val="4F08375B"/>
    <w:rsid w:val="4F0D26A1"/>
    <w:rsid w:val="4F455578"/>
    <w:rsid w:val="4FE16163"/>
    <w:rsid w:val="4FFC0453"/>
    <w:rsid w:val="505C079B"/>
    <w:rsid w:val="506F18FD"/>
    <w:rsid w:val="507457A2"/>
    <w:rsid w:val="50E945AE"/>
    <w:rsid w:val="50F8108E"/>
    <w:rsid w:val="511A4C7D"/>
    <w:rsid w:val="5145497C"/>
    <w:rsid w:val="51A92820"/>
    <w:rsid w:val="51B81F53"/>
    <w:rsid w:val="51CA015C"/>
    <w:rsid w:val="51DB3A44"/>
    <w:rsid w:val="51DD668F"/>
    <w:rsid w:val="52042BD4"/>
    <w:rsid w:val="52076147"/>
    <w:rsid w:val="52BE4253"/>
    <w:rsid w:val="52CE2C10"/>
    <w:rsid w:val="532C73F3"/>
    <w:rsid w:val="535734DA"/>
    <w:rsid w:val="541E7D0C"/>
    <w:rsid w:val="5424353E"/>
    <w:rsid w:val="54383CBB"/>
    <w:rsid w:val="544B261C"/>
    <w:rsid w:val="549F5C1D"/>
    <w:rsid w:val="55133C8B"/>
    <w:rsid w:val="551E52E6"/>
    <w:rsid w:val="557267A8"/>
    <w:rsid w:val="557E004F"/>
    <w:rsid w:val="55CE58D0"/>
    <w:rsid w:val="56133943"/>
    <w:rsid w:val="5641573F"/>
    <w:rsid w:val="56BA273B"/>
    <w:rsid w:val="56DE49E4"/>
    <w:rsid w:val="56EF04A6"/>
    <w:rsid w:val="572554CF"/>
    <w:rsid w:val="57AD47C2"/>
    <w:rsid w:val="57E111CA"/>
    <w:rsid w:val="58A87E27"/>
    <w:rsid w:val="59670EF1"/>
    <w:rsid w:val="59B778AA"/>
    <w:rsid w:val="59E13729"/>
    <w:rsid w:val="5A507194"/>
    <w:rsid w:val="5A626AF4"/>
    <w:rsid w:val="5AA40ED1"/>
    <w:rsid w:val="5ACB5A10"/>
    <w:rsid w:val="5AD858AB"/>
    <w:rsid w:val="5B98190D"/>
    <w:rsid w:val="5BFD7A87"/>
    <w:rsid w:val="5C01006E"/>
    <w:rsid w:val="5C292304"/>
    <w:rsid w:val="5C32227D"/>
    <w:rsid w:val="5CCD2834"/>
    <w:rsid w:val="5CD8144B"/>
    <w:rsid w:val="5D0C2AE1"/>
    <w:rsid w:val="5D2376BD"/>
    <w:rsid w:val="5D3D11E8"/>
    <w:rsid w:val="5D6B7391"/>
    <w:rsid w:val="5E001F33"/>
    <w:rsid w:val="5E493986"/>
    <w:rsid w:val="5E770E78"/>
    <w:rsid w:val="5E7A506C"/>
    <w:rsid w:val="5E89037E"/>
    <w:rsid w:val="5E9D0BCF"/>
    <w:rsid w:val="5ED153E0"/>
    <w:rsid w:val="5F196340"/>
    <w:rsid w:val="5F382E05"/>
    <w:rsid w:val="5F6551F5"/>
    <w:rsid w:val="5F853635"/>
    <w:rsid w:val="5F9533F6"/>
    <w:rsid w:val="5FB90445"/>
    <w:rsid w:val="5FDA5EB3"/>
    <w:rsid w:val="600541A4"/>
    <w:rsid w:val="60130562"/>
    <w:rsid w:val="6022638A"/>
    <w:rsid w:val="606F31D2"/>
    <w:rsid w:val="61177C49"/>
    <w:rsid w:val="614E476A"/>
    <w:rsid w:val="61680E78"/>
    <w:rsid w:val="61725E69"/>
    <w:rsid w:val="618956CB"/>
    <w:rsid w:val="61A8002A"/>
    <w:rsid w:val="6222462F"/>
    <w:rsid w:val="62757BC6"/>
    <w:rsid w:val="628775EF"/>
    <w:rsid w:val="628D5B8C"/>
    <w:rsid w:val="628E3A19"/>
    <w:rsid w:val="62A82B46"/>
    <w:rsid w:val="62D62A7B"/>
    <w:rsid w:val="62F443FD"/>
    <w:rsid w:val="637F0B72"/>
    <w:rsid w:val="63B7461F"/>
    <w:rsid w:val="63CF3E9A"/>
    <w:rsid w:val="640124E6"/>
    <w:rsid w:val="64440500"/>
    <w:rsid w:val="648A54FA"/>
    <w:rsid w:val="64906EAC"/>
    <w:rsid w:val="64A96C50"/>
    <w:rsid w:val="64FD55BC"/>
    <w:rsid w:val="6553744C"/>
    <w:rsid w:val="65735507"/>
    <w:rsid w:val="657F1303"/>
    <w:rsid w:val="65C17E8D"/>
    <w:rsid w:val="65CA2F17"/>
    <w:rsid w:val="65EC1E0D"/>
    <w:rsid w:val="65F37401"/>
    <w:rsid w:val="661E3C41"/>
    <w:rsid w:val="6687215A"/>
    <w:rsid w:val="66D63DE0"/>
    <w:rsid w:val="66F72193"/>
    <w:rsid w:val="67584D76"/>
    <w:rsid w:val="67914E13"/>
    <w:rsid w:val="67D013C3"/>
    <w:rsid w:val="67F55303"/>
    <w:rsid w:val="68386AC3"/>
    <w:rsid w:val="687B6104"/>
    <w:rsid w:val="688E6861"/>
    <w:rsid w:val="68947F3E"/>
    <w:rsid w:val="68A72D78"/>
    <w:rsid w:val="68CA6344"/>
    <w:rsid w:val="693E6937"/>
    <w:rsid w:val="698D3B33"/>
    <w:rsid w:val="6A3C60FD"/>
    <w:rsid w:val="6AD30768"/>
    <w:rsid w:val="6B2F6C80"/>
    <w:rsid w:val="6B4B13DB"/>
    <w:rsid w:val="6B4D1C39"/>
    <w:rsid w:val="6BDF15B1"/>
    <w:rsid w:val="6C207C7E"/>
    <w:rsid w:val="6C377CC4"/>
    <w:rsid w:val="6C4B5FDA"/>
    <w:rsid w:val="6C843C55"/>
    <w:rsid w:val="6CC73757"/>
    <w:rsid w:val="6CCC4A4C"/>
    <w:rsid w:val="6D286DAD"/>
    <w:rsid w:val="6D605F65"/>
    <w:rsid w:val="6DE526FC"/>
    <w:rsid w:val="6E1D3294"/>
    <w:rsid w:val="6E3F5D11"/>
    <w:rsid w:val="6EB375A4"/>
    <w:rsid w:val="6ECE0C2F"/>
    <w:rsid w:val="6EDC5B08"/>
    <w:rsid w:val="6F0113FD"/>
    <w:rsid w:val="6F264031"/>
    <w:rsid w:val="6FCB135C"/>
    <w:rsid w:val="6FDF7B23"/>
    <w:rsid w:val="6FE253D9"/>
    <w:rsid w:val="6FE8682E"/>
    <w:rsid w:val="6FF96924"/>
    <w:rsid w:val="700108E0"/>
    <w:rsid w:val="702C45F8"/>
    <w:rsid w:val="70A5661D"/>
    <w:rsid w:val="70D2058F"/>
    <w:rsid w:val="70DB2925"/>
    <w:rsid w:val="71055493"/>
    <w:rsid w:val="71CE60BA"/>
    <w:rsid w:val="71E0644D"/>
    <w:rsid w:val="71F34F3B"/>
    <w:rsid w:val="72AD7B29"/>
    <w:rsid w:val="72D56D30"/>
    <w:rsid w:val="73562F11"/>
    <w:rsid w:val="73745A5A"/>
    <w:rsid w:val="73A16874"/>
    <w:rsid w:val="73D05375"/>
    <w:rsid w:val="73EF371E"/>
    <w:rsid w:val="74175C8B"/>
    <w:rsid w:val="74F61C10"/>
    <w:rsid w:val="75876559"/>
    <w:rsid w:val="75B17EC8"/>
    <w:rsid w:val="75B245A2"/>
    <w:rsid w:val="75DE703A"/>
    <w:rsid w:val="76180EFC"/>
    <w:rsid w:val="768D35E4"/>
    <w:rsid w:val="76A504CD"/>
    <w:rsid w:val="77B14790"/>
    <w:rsid w:val="7847775F"/>
    <w:rsid w:val="78B86C5F"/>
    <w:rsid w:val="78FE15CB"/>
    <w:rsid w:val="79184658"/>
    <w:rsid w:val="79BA72DD"/>
    <w:rsid w:val="79CA753C"/>
    <w:rsid w:val="79CC7A4D"/>
    <w:rsid w:val="7A2647E7"/>
    <w:rsid w:val="7A353E93"/>
    <w:rsid w:val="7A5327A1"/>
    <w:rsid w:val="7AA55A1B"/>
    <w:rsid w:val="7AB95E17"/>
    <w:rsid w:val="7AF35D79"/>
    <w:rsid w:val="7B1A14A3"/>
    <w:rsid w:val="7B46127A"/>
    <w:rsid w:val="7C1B30D3"/>
    <w:rsid w:val="7C2940FE"/>
    <w:rsid w:val="7C6405A7"/>
    <w:rsid w:val="7C767701"/>
    <w:rsid w:val="7CAE6C9B"/>
    <w:rsid w:val="7CB22653"/>
    <w:rsid w:val="7CE5774E"/>
    <w:rsid w:val="7D1501FE"/>
    <w:rsid w:val="7D215DFE"/>
    <w:rsid w:val="7DB621FE"/>
    <w:rsid w:val="7DC67A79"/>
    <w:rsid w:val="7E102339"/>
    <w:rsid w:val="7E3768AC"/>
    <w:rsid w:val="7E4D1DC2"/>
    <w:rsid w:val="7E68359A"/>
    <w:rsid w:val="7F60585B"/>
    <w:rsid w:val="7F6360FF"/>
    <w:rsid w:val="7FCA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101</Words>
  <Characters>581</Characters>
  <Lines>4</Lines>
  <Paragraphs>1</Paragraphs>
  <TotalTime>5</TotalTime>
  <ScaleCrop>false</ScaleCrop>
  <LinksUpToDate>false</LinksUpToDate>
  <CharactersWithSpaces>681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2019-05-14T09:58:00Z</dcterms:created>
  <dc:creator>微软用户</dc:creator>
  <cp:lastModifiedBy>Administrator</cp:lastModifiedBy>
  <dcterms:modified xsi:type="dcterms:W3CDTF">2019-06-13T02:55:56Z</dcterms:modified>
  <cp:revision>289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